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D91CC1">
        <w:rPr>
          <w:rFonts w:cs="Arial"/>
        </w:rPr>
        <w:t>181</w:t>
      </w:r>
      <w:r w:rsidR="00FF2102">
        <w:rPr>
          <w:rFonts w:cs="Arial"/>
        </w:rPr>
        <w:t>/</w:t>
      </w:r>
      <w:r w:rsidR="0058081A">
        <w:rPr>
          <w:rFonts w:cs="Arial"/>
        </w:rPr>
        <w:t>2023</w:t>
      </w:r>
    </w:p>
    <w:p w:rsidR="004A4649" w:rsidRPr="004A4649" w:rsidRDefault="004A4649" w:rsidP="004A4649">
      <w:pPr>
        <w:jc w:val="center"/>
        <w:rPr>
          <w:b/>
          <w:lang w:eastAsia="pt-BR"/>
        </w:rPr>
      </w:pPr>
      <w:r w:rsidRPr="004A4649">
        <w:rPr>
          <w:b/>
          <w:lang w:eastAsia="pt-BR"/>
        </w:rPr>
        <w:t>“REPUBLICADO POR INCORREÇÃO”</w:t>
      </w:r>
    </w:p>
    <w:p w:rsidR="006069E5" w:rsidRDefault="004C28F3" w:rsidP="006069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8F3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4C28F3">
        <w:rPr>
          <w:rFonts w:ascii="Arial" w:hAnsi="Arial" w:cs="Arial"/>
          <w:sz w:val="24"/>
          <w:szCs w:val="24"/>
        </w:rPr>
        <w:t>Piraquara</w:t>
      </w:r>
      <w:proofErr w:type="spellEnd"/>
      <w:r w:rsidRPr="004C28F3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>
        <w:rPr>
          <w:rFonts w:ascii="Arial" w:hAnsi="Arial" w:cs="Arial"/>
          <w:sz w:val="24"/>
          <w:szCs w:val="24"/>
        </w:rPr>
        <w:t xml:space="preserve"> </w:t>
      </w:r>
      <w:r w:rsidR="006069E5" w:rsidRPr="003C27C3">
        <w:rPr>
          <w:rFonts w:ascii="Arial" w:hAnsi="Arial" w:cs="Arial"/>
          <w:b/>
          <w:bCs/>
        </w:rPr>
        <w:t>PROFESSOR (20 HORAS)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LEI MUNICIPAL N° 1.109/2011,</w:t>
      </w:r>
      <w:r w:rsidR="00205660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EDITAL DE ABERTURA N°</w:t>
      </w:r>
      <w:r w:rsidR="006C3848">
        <w:rPr>
          <w:rFonts w:ascii="Arial" w:hAnsi="Arial" w:cs="Arial"/>
          <w:b/>
          <w:bCs/>
        </w:rPr>
        <w:t xml:space="preserve"> </w:t>
      </w:r>
      <w:r w:rsidR="006069E5" w:rsidRPr="003C27C3">
        <w:rPr>
          <w:rFonts w:ascii="Arial" w:hAnsi="Arial" w:cs="Arial"/>
          <w:b/>
          <w:bCs/>
        </w:rPr>
        <w:t>731/2022 E HOMOLOGAÇÃO ATRAVÉS DO EDITAL N°787/2022</w:t>
      </w:r>
      <w:r w:rsidR="006069E5">
        <w:rPr>
          <w:rFonts w:ascii="Arial" w:hAnsi="Arial" w:cs="Arial"/>
          <w:b/>
          <w:bCs/>
        </w:rPr>
        <w:t xml:space="preserve">, </w:t>
      </w:r>
      <w:proofErr w:type="gramStart"/>
      <w:r w:rsidRPr="004C28F3">
        <w:rPr>
          <w:rFonts w:ascii="Arial" w:hAnsi="Arial" w:cs="Arial"/>
          <w:sz w:val="24"/>
          <w:szCs w:val="24"/>
        </w:rPr>
        <w:t>RESOLVE</w:t>
      </w:r>
      <w:proofErr w:type="gramEnd"/>
      <w:r w:rsidRPr="004C28F3">
        <w:rPr>
          <w:rFonts w:ascii="Arial" w:hAnsi="Arial" w:cs="Arial"/>
          <w:sz w:val="24"/>
          <w:szCs w:val="24"/>
        </w:rPr>
        <w:t xml:space="preserve"> TORNAR PÚBLICO 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RESULTADO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DA ENTREGA DE DOCUMENTOS 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CANDIDATO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CONVOCADO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 ATRAVÉS DO EDITAL N° </w:t>
      </w:r>
      <w:r w:rsidR="00AF1C2E">
        <w:rPr>
          <w:rFonts w:ascii="Arial" w:hAnsi="Arial" w:cs="Arial"/>
          <w:sz w:val="24"/>
          <w:szCs w:val="24"/>
        </w:rPr>
        <w:t>156</w:t>
      </w:r>
      <w:r w:rsidR="005F50A2">
        <w:rPr>
          <w:rFonts w:ascii="Arial" w:hAnsi="Arial" w:cs="Arial"/>
          <w:sz w:val="24"/>
          <w:szCs w:val="24"/>
        </w:rPr>
        <w:t>/202</w:t>
      </w:r>
      <w:r w:rsidR="002C33E3">
        <w:rPr>
          <w:rFonts w:ascii="Arial" w:hAnsi="Arial" w:cs="Arial"/>
          <w:sz w:val="24"/>
          <w:szCs w:val="24"/>
        </w:rPr>
        <w:t>3</w:t>
      </w:r>
      <w:r w:rsidR="005F50A2">
        <w:rPr>
          <w:rFonts w:ascii="Arial" w:hAnsi="Arial" w:cs="Arial"/>
          <w:sz w:val="24"/>
          <w:szCs w:val="24"/>
        </w:rPr>
        <w:t>, SENDO CONSIDERADO</w:t>
      </w:r>
      <w:r w:rsidR="006069E5">
        <w:rPr>
          <w:rFonts w:ascii="Arial" w:hAnsi="Arial" w:cs="Arial"/>
          <w:sz w:val="24"/>
          <w:szCs w:val="24"/>
        </w:rPr>
        <w:t>S</w:t>
      </w:r>
      <w:r w:rsidRPr="004C28F3">
        <w:rPr>
          <w:rFonts w:ascii="Arial" w:hAnsi="Arial" w:cs="Arial"/>
          <w:sz w:val="24"/>
          <w:szCs w:val="24"/>
        </w:rPr>
        <w:t xml:space="preserve">: </w:t>
      </w:r>
    </w:p>
    <w:p w:rsidR="00AF1C2E" w:rsidRPr="00FF1359" w:rsidRDefault="00AF1C2E" w:rsidP="00AF1C2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5344"/>
        <w:gridCol w:w="2835"/>
      </w:tblGrid>
      <w:tr w:rsidR="00AF1C2E" w:rsidRPr="00FF1359" w:rsidTr="004A4649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FF1359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FF1359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4A4649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AF1C2E" w:rsidRPr="00FF1359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FF1359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35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FF1359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3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DA SILVA MEDEIROS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FF1359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DE FÁTIMA DE SIQUEIRA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ROCHA DOS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GONÇALVES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DE SOUZA MACARIO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SUELI AGUIAR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4A4649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MARIA DA LUZ HANC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ELIAS DOS SANTOS COIS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APTO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*05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0F77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CRISTHIANE REBLIN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CLEIDE MARIA OLIVEIRA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RENILDE STEINHEUSER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DE OLIVEIRA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SIRLEY RIBEIRO ZANARDO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DANIELLE RIBEIRO DE CAMPOS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 DOMINGUES TANCREDO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HELOISA HELENA MENDES CORDEIRO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REIS STRAUBE VARELA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4A4649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JENIFER LICIANE WITKOWSKI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CARIOLLANDA DE CÁSSIA BARBOSA ROCHA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JUSCELINO ALVES DA CRUZ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RITA DE OLIVEIRA VICENTINI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NAYRA SUZI SALES DE FREITAS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CRISTIANE GONÇALVES IEGER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FINAL DE LISTA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CLEVERSON LEITE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THAÍS APARECIDA DA SILVEIRA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GRACIELLE MIRANDA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ANDREA RODRIGUES TEJADA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4A4649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DO ROCIO PEREIRA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CLAUDIANE TETAR FERREIRA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*06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INGRYD VIEIRA BARROS FRANCISCO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KARINA GONÇALVES PAIDOSZ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FERREIRA DE SOUZA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AMORIM DE FARIAS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DUTRA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QUEIROZ BARBOSA DA SILVEIRA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DAGMAR SOARES DA VEIGA BARBERI FRIA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MAZUR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THAIS ANDRESSA TOMÉ BRUNINHO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FINAL DE LISTA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ELZA ALVES KUWADA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LUZINEI FALAVINHA RAMOS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ESTEFÂNIA SOUZA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JOSELENE DE JESUS DA COSTA VAZ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WIVIAM COSTA LIMA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DE SOUSA MACHADO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ELISANDRA RENATA SOCEK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APARECIDA DA CRUZ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 ESPINDULA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JULIANO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KIMMEL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LILIANE FERREIRA DOS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FRANCIELE APARECIDA ORLIKOWSKI PEREIRA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AF1C2E" w:rsidRPr="00AF1C2E" w:rsidTr="004A4649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4A46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ROCHA DA SILVA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4A46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APTA</w:t>
            </w:r>
          </w:p>
        </w:tc>
      </w:tr>
    </w:tbl>
    <w:p w:rsidR="006069E5" w:rsidRDefault="006069E5" w:rsidP="0025485E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*Vaga Reservada para PCD.</w:t>
      </w:r>
    </w:p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D91CC1">
        <w:rPr>
          <w:rFonts w:ascii="Arial" w:hAnsi="Arial" w:cs="Arial"/>
          <w:sz w:val="24"/>
          <w:szCs w:val="24"/>
        </w:rPr>
        <w:t>14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25485E">
        <w:rPr>
          <w:rFonts w:ascii="Arial" w:hAnsi="Arial" w:cs="Arial"/>
          <w:sz w:val="24"/>
          <w:szCs w:val="24"/>
        </w:rPr>
        <w:t>març</w:t>
      </w:r>
      <w:r w:rsidR="003913A6">
        <w:rPr>
          <w:rFonts w:ascii="Arial" w:hAnsi="Arial" w:cs="Arial"/>
          <w:sz w:val="24"/>
          <w:szCs w:val="24"/>
        </w:rPr>
        <w:t>o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DA0797">
        <w:rPr>
          <w:rFonts w:ascii="Arial" w:hAnsi="Arial" w:cs="Arial"/>
          <w:sz w:val="24"/>
          <w:szCs w:val="24"/>
        </w:rPr>
        <w:t>de 2023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72" w:rsidRDefault="00C07172" w:rsidP="003F4DD0">
      <w:pPr>
        <w:spacing w:after="0" w:line="240" w:lineRule="auto"/>
      </w:pPr>
      <w:r>
        <w:separator/>
      </w:r>
    </w:p>
  </w:endnote>
  <w:end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>
    <w:pPr>
      <w:pStyle w:val="Rodap"/>
      <w:jc w:val="right"/>
    </w:pPr>
  </w:p>
  <w:p w:rsidR="00C07172" w:rsidRPr="003F4DD0" w:rsidRDefault="00C0717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72" w:rsidRDefault="00C07172" w:rsidP="003F4DD0">
      <w:pPr>
        <w:spacing w:after="0" w:line="240" w:lineRule="auto"/>
      </w:pPr>
      <w:r>
        <w:separator/>
      </w:r>
    </w:p>
  </w:footnote>
  <w:foot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172" w:rsidRPr="00CD55DD" w:rsidRDefault="00C07172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1A59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0F7718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649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2752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3302"/>
    <w:rsid w:val="00A1495F"/>
    <w:rsid w:val="00A2041F"/>
    <w:rsid w:val="00A30183"/>
    <w:rsid w:val="00A34EB9"/>
    <w:rsid w:val="00A4172A"/>
    <w:rsid w:val="00A50931"/>
    <w:rsid w:val="00A56641"/>
    <w:rsid w:val="00A56B9C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3</cp:revision>
  <cp:lastPrinted>2021-06-18T19:38:00Z</cp:lastPrinted>
  <dcterms:created xsi:type="dcterms:W3CDTF">2023-05-16T12:30:00Z</dcterms:created>
  <dcterms:modified xsi:type="dcterms:W3CDTF">2023-05-16T13:43:00Z</dcterms:modified>
</cp:coreProperties>
</file>